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5" w:rsidRPr="00FF10E4" w:rsidRDefault="003C1915" w:rsidP="003C19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0E4">
        <w:rPr>
          <w:rFonts w:ascii="Times New Roman" w:eastAsia="Calibri" w:hAnsi="Times New Roman" w:cs="Times New Roman"/>
          <w:b/>
          <w:sz w:val="24"/>
          <w:szCs w:val="24"/>
        </w:rPr>
        <w:t>ДЕПАРТАМЕНТ ОБРАЗОВАНИЯ МЭРИИ г. ГРОЗНОГО</w:t>
      </w:r>
    </w:p>
    <w:p w:rsidR="003C1915" w:rsidRPr="00FF10E4" w:rsidRDefault="003C1915" w:rsidP="003C19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3C1915" w:rsidRPr="00FF10E4" w:rsidRDefault="003C1915" w:rsidP="003C19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3C1915" w:rsidRPr="00FF10E4" w:rsidRDefault="003C1915" w:rsidP="003C19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 67 г. ГРОЗНОГО»</w:t>
      </w:r>
    </w:p>
    <w:p w:rsidR="003C1915" w:rsidRDefault="003C1915" w:rsidP="003C19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F576DD" wp14:editId="1EDE04F5">
            <wp:simplePos x="0" y="0"/>
            <wp:positionH relativeFrom="column">
              <wp:posOffset>3265170</wp:posOffset>
            </wp:positionH>
            <wp:positionV relativeFrom="paragraph">
              <wp:posOffset>168275</wp:posOffset>
            </wp:positionV>
            <wp:extent cx="1985010" cy="1475740"/>
            <wp:effectExtent l="0" t="0" r="0" b="0"/>
            <wp:wrapNone/>
            <wp:docPr id="1" name="Рисунок 1" descr="C:\Users\Хава\Downloads\12345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ownloads\123456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0E4">
        <w:rPr>
          <w:rFonts w:ascii="Times New Roman" w:eastAsia="Calibri" w:hAnsi="Times New Roman" w:cs="Times New Roman"/>
          <w:sz w:val="24"/>
          <w:szCs w:val="24"/>
        </w:rPr>
        <w:t>(МБОУ «СОШ № 67» г. ГРОЗНОГО)</w:t>
      </w:r>
    </w:p>
    <w:p w:rsidR="003C1915" w:rsidRPr="0083217C" w:rsidRDefault="003C1915" w:rsidP="003C1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915" w:rsidRDefault="003C1915" w:rsidP="003C1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      Утверждаю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</w:t>
      </w:r>
      <w:r w:rsidRPr="0083217C">
        <w:rPr>
          <w:rFonts w:ascii="Times New Roman" w:hAnsi="Times New Roman" w:cs="Times New Roman"/>
          <w:sz w:val="24"/>
          <w:szCs w:val="24"/>
        </w:rPr>
        <w:t xml:space="preserve"> МБОУ </w:t>
      </w:r>
    </w:p>
    <w:p w:rsidR="003C1915" w:rsidRPr="0083217C" w:rsidRDefault="003C1915" w:rsidP="003C1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>«СОШ№6»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розного</w:t>
      </w:r>
      <w:proofErr w:type="spellEnd"/>
    </w:p>
    <w:p w:rsidR="003C1915" w:rsidRPr="0083217C" w:rsidRDefault="003C1915" w:rsidP="003C1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Х.Л.Солсанова</w:t>
      </w:r>
      <w:proofErr w:type="spellEnd"/>
    </w:p>
    <w:p w:rsidR="003C1915" w:rsidRDefault="003C1915" w:rsidP="003C1915"/>
    <w:p w:rsidR="003C1915" w:rsidRPr="0083217C" w:rsidRDefault="003C1915" w:rsidP="003C1915">
      <w:pPr>
        <w:spacing w:after="0"/>
        <w:rPr>
          <w:sz w:val="28"/>
          <w:szCs w:val="28"/>
        </w:rPr>
      </w:pPr>
    </w:p>
    <w:p w:rsidR="003C1915" w:rsidRDefault="003C1915" w:rsidP="003C1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C1915" w:rsidRDefault="003C1915" w:rsidP="003C1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План </w:t>
      </w:r>
    </w:p>
    <w:p w:rsidR="003C1915" w:rsidRPr="003C1915" w:rsidRDefault="003C1915" w:rsidP="003C1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работы Совета профилактики безнадзорности и правонарушений несовершеннолетних в МБОУ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3C1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67»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розного</w:t>
      </w:r>
      <w:proofErr w:type="spellEnd"/>
    </w:p>
    <w:p w:rsidR="003C1915" w:rsidRPr="003C1915" w:rsidRDefault="003C1915" w:rsidP="003C1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2021-2022 учебный год</w:t>
      </w:r>
    </w:p>
    <w:p w:rsidR="003C1915" w:rsidRPr="003C1915" w:rsidRDefault="003C1915" w:rsidP="003C1915">
      <w:pPr>
        <w:shd w:val="clear" w:color="auto" w:fill="FFFFFF"/>
        <w:spacing w:before="240" w:after="6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1915" w:rsidRPr="003C1915" w:rsidRDefault="003C1915" w:rsidP="003C1915">
      <w:pPr>
        <w:shd w:val="clear" w:color="auto" w:fill="FFFFFF"/>
        <w:spacing w:before="40" w:after="4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Совета профилактики: </w:t>
      </w:r>
      <w:r w:rsidRPr="003C1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 противоправного поведения учащихся школы, а также создание условий для получения ими полноценного качественного образования, 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3C1915" w:rsidRPr="003C1915" w:rsidRDefault="003C1915" w:rsidP="003C1915">
      <w:pPr>
        <w:shd w:val="clear" w:color="auto" w:fill="FFFFFF"/>
        <w:spacing w:before="40" w:after="4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1915" w:rsidRPr="003C1915" w:rsidRDefault="003C1915" w:rsidP="003C1915">
      <w:pPr>
        <w:shd w:val="clear" w:color="auto" w:fill="FFFFFF"/>
        <w:spacing w:before="40" w:after="4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Совета профилактики:</w:t>
      </w:r>
    </w:p>
    <w:p w:rsidR="003C1915" w:rsidRPr="003C1915" w:rsidRDefault="003C1915" w:rsidP="003C19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3C1915" w:rsidRPr="003C1915" w:rsidRDefault="003C1915" w:rsidP="003C19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3C1915" w:rsidRPr="003C1915" w:rsidRDefault="003C1915" w:rsidP="003C19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3C1915" w:rsidRPr="003C1915" w:rsidRDefault="003C1915" w:rsidP="003C19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целенаправленного педагогического, психологического, правового влияния на поведение и деятельность учащихся </w:t>
      </w:r>
      <w:r w:rsidR="00C81F1B" w:rsidRPr="003C19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МБОУ </w:t>
      </w:r>
      <w:r w:rsidR="00C81F1B" w:rsidRPr="00C81F1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</w:t>
      </w:r>
      <w:r w:rsidR="00C81F1B" w:rsidRPr="003C19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СОШ №</w:t>
      </w:r>
      <w:r w:rsidR="00C81F1B" w:rsidRPr="00C81F1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67» </w:t>
      </w:r>
      <w:proofErr w:type="spellStart"/>
      <w:r w:rsidR="00C81F1B" w:rsidRPr="00C81F1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</w:t>
      </w:r>
      <w:proofErr w:type="gramStart"/>
      <w:r w:rsidR="00C81F1B" w:rsidRPr="00C81F1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.Г</w:t>
      </w:r>
      <w:proofErr w:type="gramEnd"/>
      <w:r w:rsidR="00C81F1B" w:rsidRPr="00C81F1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розного</w:t>
      </w:r>
      <w:proofErr w:type="spellEnd"/>
    </w:p>
    <w:p w:rsidR="003C1915" w:rsidRPr="003C1915" w:rsidRDefault="003C1915" w:rsidP="003C19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Verdana" w:eastAsia="Times New Roman" w:hAnsi="Verdana" w:cs="Arial"/>
          <w:color w:val="444444"/>
          <w:sz w:val="17"/>
          <w:szCs w:val="17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220"/>
        <w:gridCol w:w="2929"/>
        <w:gridCol w:w="2636"/>
      </w:tblGrid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1915" w:rsidRPr="003C1915" w:rsidTr="003C1915">
        <w:trPr>
          <w:trHeight w:val="1709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</w:t>
            </w:r>
          </w:p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 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секретарь Совета </w:t>
            </w:r>
          </w:p>
        </w:tc>
      </w:tr>
      <w:tr w:rsidR="003C1915" w:rsidRPr="003C1915" w:rsidTr="003C1915">
        <w:trPr>
          <w:trHeight w:val="1439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данных, анализ и корректировка (сверка) списков учащихся и семей, состоящих на различных видах учета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социальный педагог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семьями, состоящими на различных видах профилактического учета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</w:t>
            </w:r>
          </w:p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уч. 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педагог-психолог, социальный педагог</w:t>
            </w:r>
          </w:p>
        </w:tc>
      </w:tr>
      <w:tr w:rsidR="003C1915" w:rsidRPr="003C1915" w:rsidTr="003C1915">
        <w:trPr>
          <w:trHeight w:val="20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в течение 2021-2022 уч. 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Члены Совета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учащихся, состоящих на различных видах проф. учета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 уч. 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семей, оказавшихся в социально-опасном положении,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</w:t>
            </w:r>
          </w:p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C8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 Члены Совета, Сотрудники ОМВД, инспектор ПДН, сотрудники Опеки и попечительства</w:t>
            </w:r>
            <w:bookmarkStart w:id="0" w:name="_GoBack"/>
            <w:bookmarkEnd w:id="0"/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обучающихся, состоящих на различных видах учета в кружках и секциях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и профилактической работы школы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 и их родителей на заседания Совета профилактики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КДН и ЗП, ПДН ОМВД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социальный педагог, педагог-психолог</w:t>
            </w:r>
          </w:p>
        </w:tc>
      </w:tr>
      <w:tr w:rsidR="003C1915" w:rsidRPr="003C1915" w:rsidTr="003C1915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ПДН, постановка и снятие с различных видов учета обучающихся и семей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</w:t>
            </w:r>
          </w:p>
        </w:tc>
      </w:tr>
    </w:tbl>
    <w:p w:rsidR="003C1915" w:rsidRPr="003C1915" w:rsidRDefault="003C1915" w:rsidP="003C1915">
      <w:pPr>
        <w:shd w:val="clear" w:color="auto" w:fill="FFFFFF"/>
        <w:spacing w:before="40" w:after="40" w:line="240" w:lineRule="atLeast"/>
        <w:ind w:left="51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3C19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Календарный план заседаний Совета профилактики на 2021-2022 учебный год</w:t>
      </w:r>
    </w:p>
    <w:p w:rsidR="003C1915" w:rsidRPr="003C1915" w:rsidRDefault="003C1915" w:rsidP="003C1915">
      <w:pPr>
        <w:shd w:val="clear" w:color="auto" w:fill="FFFFFF"/>
        <w:spacing w:before="40" w:after="40" w:line="24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C1915" w:rsidRPr="003C1915" w:rsidRDefault="003C1915" w:rsidP="003C1915">
      <w:pPr>
        <w:shd w:val="clear" w:color="auto" w:fill="FFFFFF"/>
        <w:spacing w:before="40" w:after="4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5759"/>
        <w:gridCol w:w="1268"/>
        <w:gridCol w:w="2049"/>
      </w:tblGrid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 дня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1.Утверждение состава Совета профилактики безнадзорности и правонарушений несовершеннолетних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«СОШ № 67»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2021-2022 учебный год.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Анализ работы Совета профилактики безнадзорности и правонарушений несовершеннолетних </w:t>
            </w: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«СОШ № 67»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розного</w:t>
            </w:r>
            <w:proofErr w:type="spell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2020-2021 учебный год.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летней занятости учащихся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Охват учащихся горячим питанием.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индивидуальной работы с детьми.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Социальный паспорт класса и школы.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Информация о трудоустройстве выпускников 9-11х классов.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плана совместной работы с ОУУП и ПДН Отдела МВД России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1.Обследование жилищно-бытовых условий детей, находящихся под опекой, а также с целью выявления семей, находящихся в социально-опасном положении или трудной жизненной ситуации.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стратегии работы по формированию и пропаганде здорового образа жизни среди учащихся.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обучающихся, состоящих на различных видах профилактического учета.</w:t>
            </w:r>
            <w:proofErr w:type="gramEnd"/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Посещаемость уроков и успеваемости обучающихся, состоящих на различных видах учета.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Дня правовой помощи.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Организация акции, посвященной Дню отказа от курения (18.11.2021)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Рассмотрение персональных дел учащихся.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успеваемости и посещаемости учащихся, состоящих на всех видах учета за 1 четверть 2021-2022 учебного года.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проведения акции, посвященной Дню отказа от курения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3.Итоги проведения Дня правовой помощи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Дня здоровья, посвященного Всемирному дню борьбы со СПИДом, акции «Подростки против СПИДА»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Рассмотрение персональных дел учащихся.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C1915" w:rsidRPr="003C1915" w:rsidTr="003C1915">
        <w:trPr>
          <w:trHeight w:val="1585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профилактической работы с учащимися на зимних каникулах.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Анализ работы школы по профилактике правонарушений и преступлений за 1 полугодие 2021-2022 учебного года.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Итоги проведения Дня здоровья, акции «Подростки против СПИДа». Работа классных руководителей 9-11 классов по профилактике наркомании среди несовершеннолетних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Профилактическая работа с межведомственными организациями по профилактике правонарушений.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Результаты обследования жилищно-бытовых условий семей за 1 полугодие 2021-2022 учебного года.</w:t>
            </w:r>
          </w:p>
          <w:p w:rsidR="003C1915" w:rsidRPr="003C1915" w:rsidRDefault="003C1915" w:rsidP="003C1915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Рассмотрение персональных дел учащихся.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Причины и мотивы </w:t>
            </w:r>
            <w:proofErr w:type="spellStart"/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суицидального поведения подростков.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культуре поведения и общения подростков в социальных сетях.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Работа классных руководителей 6-11 классов по организации работы по пропаганде здорового образа жизни среди подростков.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 работе классных руководителей с обучающимися, состоящими на различных видах учета и их семьями.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Анализ успеваемости и посещаемости за 1 полугодие 2021-2022 учебного года.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1.Занятость учащихся, состоящих на различных видах учета во внеурочной и кружковой деятельности.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Соблюдение прав детей, находящихся под опекой.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Роль семьи в развитии моральных качеств подростка. Профилактика жестокого обращения с детьми в семьях.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Дня профориентации молодежи «Сделай свой выбор» для обучающихся 9-11 классов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Рассмотрение персональных дел учащихся.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1.Оказание социально-правовой поддержки и помощи семьям и детям, состоящих на различных видах профилактического учета.</w:t>
            </w:r>
            <w:proofErr w:type="gramEnd"/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как средство распространения материалов экстремистской направленности.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Результаты проведения Дня профориентации молодежи «Сделай свой выбор»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Роль семьи в профилактике совершения 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правонарушений.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Рассмотрение персональных дел учащихся.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1.Значимость выбора в жизни человека. Роль семьи в формировании интересов детей и в выборе будущей профессии.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Занятость учащихся, состоящих на различных видах профилактического учета.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Прогнозирование трудоустройства учащихся в летнее время (в том числе и дети, состоящие на различных видах профилактического учета).</w:t>
            </w:r>
          </w:p>
          <w:p w:rsidR="003C1915" w:rsidRPr="003C1915" w:rsidRDefault="003C1915" w:rsidP="003C1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4.  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персональных дел учащихся.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1.Отчеты классных руководителей по работе с учащимися, состоящими на различных видах профилактического учета за 2021-2022 учебный год.</w:t>
            </w:r>
          </w:p>
          <w:p w:rsidR="003C1915" w:rsidRPr="003C1915" w:rsidRDefault="003C1915" w:rsidP="003C1915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трудоустройства, отдыха и оздоровления обучающихся, состоящих на различных видах учета.</w:t>
            </w:r>
            <w:proofErr w:type="gramEnd"/>
          </w:p>
          <w:p w:rsidR="003C1915" w:rsidRPr="003C1915" w:rsidRDefault="00C81F1B" w:rsidP="003C1915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C1915"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трудоустройства, отдыха и оздоровления </w:t>
            </w:r>
            <w:proofErr w:type="gramStart"/>
            <w:r w:rsidR="003C1915"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C1915"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3C1915" w:rsidRPr="003C1915" w:rsidRDefault="003C1915" w:rsidP="003C1915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Рассмотрение персональных дел учащихся. </w:t>
            </w:r>
            <w:r w:rsidRPr="003C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C1915" w:rsidRPr="003C1915" w:rsidTr="003C1915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Анализ работы школы по профилактике и предупреждению правонарушений среди несовершеннолетних за 2021-2022 учебный год.</w:t>
            </w:r>
          </w:p>
          <w:p w:rsidR="003C1915" w:rsidRPr="003C1915" w:rsidRDefault="003C1915" w:rsidP="003C19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Отчет школьного Уполномоченного по правам ребенка о проделанной работе в 2021-2022 учебном году.</w:t>
            </w:r>
          </w:p>
          <w:p w:rsidR="003C1915" w:rsidRPr="003C1915" w:rsidRDefault="003C1915" w:rsidP="003C191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психолога о работе с детьми, состоящими на разных видах учета, и профилактической работе с ними.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Утверждение плана работы Совета профилактики на 2022-2023 учебный год.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О проведении ОПМ «Подросток».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аттестацией и дальнейшим обучением выпускников в учебных заведениях.</w:t>
            </w:r>
          </w:p>
          <w:p w:rsidR="003C1915" w:rsidRPr="003C1915" w:rsidRDefault="003C1915" w:rsidP="003C1915">
            <w:pPr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Утверждение списка </w:t>
            </w: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состоящих на </w:t>
            </w:r>
            <w:proofErr w:type="spell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3C1915" w:rsidRPr="003C1915" w:rsidRDefault="003C1915" w:rsidP="003C1915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1915" w:rsidRPr="003C1915" w:rsidRDefault="003C1915" w:rsidP="003C1915">
            <w:pPr>
              <w:spacing w:before="40" w:after="4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3C1915" w:rsidRPr="003C1915" w:rsidRDefault="003C1915" w:rsidP="003C1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91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52AA9" w:rsidRDefault="00A52AA9"/>
    <w:sectPr w:rsidR="00A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60E"/>
    <w:multiLevelType w:val="multilevel"/>
    <w:tmpl w:val="0F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15"/>
    <w:rsid w:val="003C1915"/>
    <w:rsid w:val="00A52AA9"/>
    <w:rsid w:val="00C81F1B"/>
    <w:rsid w:val="00F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4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4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4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4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4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4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1</cp:revision>
  <dcterms:created xsi:type="dcterms:W3CDTF">2022-04-29T07:13:00Z</dcterms:created>
  <dcterms:modified xsi:type="dcterms:W3CDTF">2022-04-29T07:29:00Z</dcterms:modified>
</cp:coreProperties>
</file>